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84A17" w14:textId="77777777" w:rsidR="00A11993" w:rsidRPr="007310F1" w:rsidRDefault="00A11993" w:rsidP="00A11993">
      <w:pPr>
        <w:pStyle w:val="Ttulo1"/>
        <w:jc w:val="center"/>
        <w:rPr>
          <w:lang w:val="pt-PT"/>
        </w:rPr>
      </w:pPr>
      <w:r w:rsidRPr="007310F1">
        <w:rPr>
          <w:lang w:val="pt-PT"/>
        </w:rPr>
        <w:t xml:space="preserve">Modelo de Estudo de Casos para </w:t>
      </w:r>
      <w:r>
        <w:rPr>
          <w:lang w:val="pt-PT"/>
        </w:rPr>
        <w:t>Fogões Melhorados</w:t>
      </w:r>
    </w:p>
    <w:p w14:paraId="18DF1A0B" w14:textId="6D0CE647" w:rsidR="00A11993" w:rsidRPr="008B3419" w:rsidRDefault="00A11993" w:rsidP="00A11993">
      <w:pPr>
        <w:pStyle w:val="Ttulo1"/>
        <w:jc w:val="center"/>
      </w:pPr>
      <w:r w:rsidRPr="008B3419">
        <w:t xml:space="preserve"> </w:t>
      </w:r>
      <w:bookmarkStart w:id="0" w:name="_Hlk95134618"/>
      <w:r w:rsidR="008B3419">
        <w:t xml:space="preserve">Off-grid Knowledge Hub </w:t>
      </w:r>
      <w:r w:rsidR="008B3419" w:rsidRPr="00675257">
        <w:t>-</w:t>
      </w:r>
      <w:r w:rsidR="008B3419">
        <w:t xml:space="preserve"> </w:t>
      </w:r>
      <w:r w:rsidR="008B3419" w:rsidRPr="00675257">
        <w:t xml:space="preserve">Moçambique </w:t>
      </w:r>
      <w:proofErr w:type="spellStart"/>
      <w:r w:rsidR="008B3419" w:rsidRPr="00675257">
        <w:t>em</w:t>
      </w:r>
      <w:proofErr w:type="spellEnd"/>
      <w:r w:rsidR="008B3419" w:rsidRPr="00675257">
        <w:t xml:space="preserve"> Energypedia</w:t>
      </w:r>
      <w:bookmarkEnd w:id="0"/>
    </w:p>
    <w:p w14:paraId="520B7674" w14:textId="77777777" w:rsidR="00A11993" w:rsidRPr="008B3419" w:rsidRDefault="00A11993" w:rsidP="00A11993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65258A54" w14:textId="25AE3F77" w:rsidR="00A11993" w:rsidRPr="00176176" w:rsidRDefault="00A11993" w:rsidP="00176176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0F1BD5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32F306BB" w14:textId="77777777" w:rsidR="005607AB" w:rsidRDefault="005607AB" w:rsidP="00A11993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O Centro de Conhecimento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96AB2">
        <w:rPr>
          <w:rFonts w:cstheme="minorHAnsi"/>
          <w:b/>
          <w:sz w:val="24"/>
          <w:szCs w:val="24"/>
          <w:lang w:val="pt-PT"/>
        </w:rPr>
        <w:t>Off-grid Knowledge Hub - Moçambique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em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</w:t>
      </w:r>
      <w:r w:rsidRPr="000F1BD5">
        <w:rPr>
          <w:rFonts w:cstheme="minorHAnsi"/>
          <w:sz w:val="24"/>
          <w:szCs w:val="24"/>
          <w:lang w:val="pt-PT"/>
        </w:rPr>
        <w:t>nergypedia é uma porta de entrada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para colaboração mútua, bem como troca de conhecimentos entre peritos de diferentes organizações, empres</w:t>
      </w:r>
      <w:r>
        <w:rPr>
          <w:rFonts w:cstheme="minorHAnsi"/>
          <w:sz w:val="24"/>
          <w:szCs w:val="24"/>
          <w:lang w:val="pt-PT"/>
        </w:rPr>
        <w:t>as e instituições em Moçambique</w:t>
      </w:r>
      <w:r w:rsidRPr="000F1BD5">
        <w:rPr>
          <w:rFonts w:cstheme="minorHAnsi"/>
          <w:sz w:val="24"/>
          <w:szCs w:val="24"/>
          <w:lang w:val="pt-PT"/>
        </w:rPr>
        <w:t>.</w:t>
      </w:r>
    </w:p>
    <w:p w14:paraId="44F604C3" w14:textId="76E0F544" w:rsidR="00A11993" w:rsidRPr="000F1BD5" w:rsidRDefault="00A11993" w:rsidP="00A11993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Neste contexto,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 xml:space="preserve">convidamos estudos de caso de </w:t>
      </w:r>
      <w:r w:rsidR="008B3419" w:rsidRPr="008B3419">
        <w:rPr>
          <w:rFonts w:cstheme="minorHAnsi"/>
          <w:sz w:val="24"/>
          <w:szCs w:val="24"/>
          <w:lang w:val="pt-PT"/>
        </w:rPr>
        <w:t xml:space="preserve">organizações </w:t>
      </w:r>
      <w:r w:rsidR="008B3419" w:rsidRPr="000D7046">
        <w:rPr>
          <w:rFonts w:cstheme="minorHAnsi"/>
          <w:sz w:val="24"/>
          <w:szCs w:val="24"/>
          <w:lang w:val="pt-PT"/>
        </w:rPr>
        <w:t>que operam com</w:t>
      </w:r>
      <w:bookmarkStart w:id="1" w:name="_GoBack"/>
      <w:bookmarkEnd w:id="1"/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 xml:space="preserve">fogões melhorados </w:t>
      </w:r>
      <w:r w:rsidRPr="000F1BD5">
        <w:rPr>
          <w:rFonts w:cstheme="minorHAnsi"/>
          <w:sz w:val="24"/>
          <w:szCs w:val="24"/>
          <w:lang w:val="pt-PT"/>
        </w:rPr>
        <w:t>em Moçambique a apresentar produtos, modelos de negócio, e aprendizagens no centro. O objectivo é promover a aprendizagem mútua e evitar a reinvenção da roda para fazer avançar o sector moçambicano do</w:t>
      </w:r>
      <w:r>
        <w:rPr>
          <w:rFonts w:cstheme="minorHAnsi"/>
          <w:sz w:val="24"/>
          <w:szCs w:val="24"/>
          <w:lang w:val="pt-PT"/>
        </w:rPr>
        <w:t xml:space="preserve">s fogões melhorados. </w:t>
      </w:r>
    </w:p>
    <w:p w14:paraId="2D218B07" w14:textId="5961008F" w:rsidR="00A11993" w:rsidRPr="000F1BD5" w:rsidRDefault="00A11993" w:rsidP="00A11993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 w:rsidR="00385D6A">
        <w:rPr>
          <w:rStyle w:val="Hipervnculo"/>
          <w:rFonts w:cstheme="minorHAnsi"/>
          <w:sz w:val="24"/>
          <w:szCs w:val="24"/>
          <w:lang w:val="pt-PT"/>
        </w:rPr>
        <w:fldChar w:fldCharType="begin"/>
      </w:r>
      <w:r w:rsidR="00385D6A">
        <w:rPr>
          <w:rStyle w:val="Hipervnculo"/>
          <w:rFonts w:cstheme="minorHAnsi"/>
          <w:sz w:val="24"/>
          <w:szCs w:val="24"/>
          <w:lang w:val="pt-PT"/>
        </w:rPr>
        <w:instrText xml:space="preserve"> HYPERLINK "mailto:ranisha.basnet@energypedia.info" </w:instrText>
      </w:r>
      <w:r w:rsidR="00385D6A">
        <w:rPr>
          <w:rStyle w:val="Hipervnculo"/>
          <w:rFonts w:cstheme="minorHAnsi"/>
          <w:sz w:val="24"/>
          <w:szCs w:val="24"/>
          <w:lang w:val="pt-PT"/>
        </w:rPr>
        <w:fldChar w:fldCharType="separate"/>
      </w:r>
      <w:r w:rsidRPr="00B9210D">
        <w:rPr>
          <w:rStyle w:val="Hipervnculo"/>
          <w:rFonts w:cstheme="minorHAnsi"/>
          <w:sz w:val="24"/>
          <w:szCs w:val="24"/>
          <w:lang w:val="pt-PT"/>
        </w:rPr>
        <w:t>ranisha.basnet@energypedia.info</w:t>
      </w:r>
      <w:r w:rsidR="00385D6A">
        <w:rPr>
          <w:rStyle w:val="Hipervnculo"/>
          <w:rFonts w:cstheme="minorHAnsi"/>
          <w:sz w:val="24"/>
          <w:szCs w:val="24"/>
          <w:lang w:val="pt-PT"/>
        </w:rPr>
        <w:fldChar w:fldCharType="end"/>
      </w:r>
      <w:r>
        <w:rPr>
          <w:rFonts w:cstheme="minorHAnsi"/>
          <w:sz w:val="24"/>
          <w:szCs w:val="24"/>
          <w:lang w:val="pt-PT"/>
        </w:rPr>
        <w:t>.</w:t>
      </w:r>
      <w:r w:rsidRPr="000F1BD5">
        <w:rPr>
          <w:rFonts w:cstheme="minorHAnsi"/>
          <w:sz w:val="24"/>
          <w:szCs w:val="24"/>
          <w:lang w:val="pt-PT"/>
        </w:rPr>
        <w:t xml:space="preserve"> Pode preencher o formulário em língua inglesa ou portuguesa.</w:t>
      </w:r>
      <w:r w:rsidR="008B3419">
        <w:rPr>
          <w:rFonts w:cstheme="minorHAnsi"/>
          <w:sz w:val="24"/>
          <w:szCs w:val="24"/>
          <w:lang w:val="pt-PT"/>
        </w:rPr>
        <w:t xml:space="preserve"> </w:t>
      </w:r>
      <w:r w:rsidR="008B3419" w:rsidRPr="004F6BC5">
        <w:rPr>
          <w:rFonts w:cstheme="minorHAnsi"/>
          <w:sz w:val="24"/>
          <w:szCs w:val="24"/>
          <w:lang w:val="pt-PT"/>
        </w:rPr>
        <w:t xml:space="preserve">Se precisar de um formulário </w:t>
      </w:r>
      <w:r w:rsidR="008B3419" w:rsidRPr="00760152">
        <w:rPr>
          <w:rFonts w:cstheme="minorHAnsi"/>
          <w:sz w:val="24"/>
          <w:szCs w:val="24"/>
          <w:lang w:val="pt-PT"/>
        </w:rPr>
        <w:t>em inglês</w:t>
      </w:r>
      <w:r w:rsidR="008B3419" w:rsidRPr="004F6BC5">
        <w:rPr>
          <w:rFonts w:cstheme="minorHAnsi"/>
          <w:sz w:val="24"/>
          <w:szCs w:val="24"/>
          <w:lang w:val="pt-PT"/>
        </w:rPr>
        <w:t xml:space="preserve">, pode descarregá-lo na </w:t>
      </w:r>
      <w:r w:rsidR="008B3419">
        <w:rPr>
          <w:rFonts w:cstheme="minorHAnsi"/>
          <w:b/>
          <w:sz w:val="24"/>
          <w:szCs w:val="24"/>
          <w:lang w:val="pt-PT"/>
        </w:rPr>
        <w:fldChar w:fldCharType="begin"/>
      </w:r>
      <w:r w:rsidR="008B3419">
        <w:rPr>
          <w:rFonts w:cstheme="minorHAnsi"/>
          <w:b/>
          <w:sz w:val="24"/>
          <w:szCs w:val="24"/>
          <w:lang w:val="pt-PT"/>
        </w:rPr>
        <w:instrText xml:space="preserve"> HYPERLINK "https://energypedia.info/wiki/Estudos_de_caso_sobre_projectos_de_acesso_%C3%A0_energia_em_Mo%C3%A7ambique" </w:instrText>
      </w:r>
      <w:r w:rsidR="008B3419">
        <w:rPr>
          <w:rFonts w:cstheme="minorHAnsi"/>
          <w:b/>
          <w:sz w:val="24"/>
          <w:szCs w:val="24"/>
          <w:lang w:val="pt-PT"/>
        </w:rPr>
      </w:r>
      <w:r w:rsidR="008B3419">
        <w:rPr>
          <w:rFonts w:cstheme="minorHAnsi"/>
          <w:b/>
          <w:sz w:val="24"/>
          <w:szCs w:val="24"/>
          <w:lang w:val="pt-PT"/>
        </w:rPr>
        <w:fldChar w:fldCharType="separate"/>
      </w:r>
      <w:r w:rsidR="008B3419" w:rsidRPr="004F6BC5">
        <w:rPr>
          <w:rStyle w:val="Hipervnculo"/>
          <w:rFonts w:cstheme="minorHAnsi"/>
          <w:b/>
          <w:sz w:val="24"/>
          <w:szCs w:val="24"/>
          <w:lang w:val="pt-PT"/>
        </w:rPr>
        <w:t>Página de Informação de Casos de Estudo</w:t>
      </w:r>
      <w:r w:rsidR="008B3419">
        <w:rPr>
          <w:rFonts w:cstheme="minorHAnsi"/>
          <w:b/>
          <w:sz w:val="24"/>
          <w:szCs w:val="24"/>
          <w:lang w:val="pt-PT"/>
        </w:rPr>
        <w:fldChar w:fldCharType="end"/>
      </w:r>
      <w:r w:rsidR="008B3419" w:rsidRPr="004F6BC5">
        <w:rPr>
          <w:rFonts w:cstheme="minorHAnsi"/>
          <w:sz w:val="24"/>
          <w:szCs w:val="24"/>
          <w:lang w:val="pt-PT"/>
        </w:rPr>
        <w:t>.</w:t>
      </w:r>
    </w:p>
    <w:p w14:paraId="7ADF4B61" w14:textId="77777777" w:rsidR="00A11993" w:rsidRPr="000F1BD5" w:rsidRDefault="00A11993" w:rsidP="00A11993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30A52B2A" w14:textId="77777777" w:rsidR="0065008B" w:rsidRPr="00A11993" w:rsidRDefault="0065008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B75A9F2" w14:textId="46D06368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Sum</w:t>
      </w:r>
      <w:r w:rsidR="0096306F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ário</w:t>
      </w:r>
      <w:proofErr w:type="spellEnd"/>
      <w:r w:rsidRPr="003D3BBD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96306F" w14:paraId="28AC3238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FE76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organização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DAFE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96306F" w14:paraId="48E4AFEA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5034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projecto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CE21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96306F" w14:paraId="0D1F54C1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7B74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Local do projecto / área de operação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C3A5" w14:textId="77777777" w:rsidR="0096306F" w:rsidRDefault="0096306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/Distrito,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, País </w:t>
            </w:r>
          </w:p>
        </w:tc>
      </w:tr>
      <w:tr w:rsidR="0096306F" w:rsidRPr="00DB087E" w14:paraId="3C6A75E5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325B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Período do projecto (data de início e fim)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700D" w14:textId="77777777" w:rsidR="0096306F" w:rsidRDefault="0096306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Mês, Ano - Mês, Ano/ 'em curso' (se ainda estiver em curso) </w:t>
            </w:r>
          </w:p>
        </w:tc>
      </w:tr>
      <w:tr w:rsidR="0096306F" w:rsidRPr="00DB087E" w14:paraId="7ABA485D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9D7E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Financiamento/orçamento total (se aplicável)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D9AB" w14:textId="77777777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color w:val="BFBFBF" w:themeColor="background1" w:themeShade="BF"/>
                <w:sz w:val="24"/>
                <w:szCs w:val="24"/>
                <w:lang w:val="pt-PT" w:eastAsia="en-US"/>
              </w:rPr>
            </w:pPr>
          </w:p>
        </w:tc>
      </w:tr>
      <w:tr w:rsidR="0096306F" w:rsidRPr="0096306F" w14:paraId="175F80F6" w14:textId="77777777" w:rsidTr="009630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0E65" w14:textId="13267B21" w:rsid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Partes interessadas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1048" w14:textId="0F7B0209" w:rsidR="0096306F" w:rsidRPr="0096306F" w:rsidRDefault="0096306F">
            <w:pPr>
              <w:pStyle w:val="Standard1"/>
              <w:jc w:val="both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96306F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24"/>
                <w:szCs w:val="24"/>
                <w:lang w:val="pt-PT" w:eastAsia="en-US"/>
              </w:rPr>
              <w:t>Quem mais está interessado no projecto? O papel no projecto</w:t>
            </w:r>
          </w:p>
        </w:tc>
      </w:tr>
    </w:tbl>
    <w:p w14:paraId="51E01C0E" w14:textId="28C578D2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AB8D9CB" w14:textId="77777777" w:rsidR="00176176" w:rsidRDefault="0017617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6D461D9" w14:textId="5CBAADA7" w:rsidR="0096306F" w:rsidRDefault="0096306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0A4C81F" w14:textId="77777777" w:rsidR="0096306F" w:rsidRDefault="0096306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DA127EB" w14:textId="77777777" w:rsidR="00D75DAB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6EF39BB" w14:textId="3D4C2E5C" w:rsidR="00215B75" w:rsidRPr="00215B75" w:rsidRDefault="00215B75" w:rsidP="00215B75">
      <w:pPr>
        <w:jc w:val="both"/>
        <w:rPr>
          <w:rFonts w:cstheme="minorHAnsi"/>
          <w:b/>
          <w:bCs/>
          <w:sz w:val="24"/>
          <w:szCs w:val="24"/>
          <w:u w:val="single"/>
        </w:rPr>
      </w:pPr>
      <w:proofErr w:type="spellStart"/>
      <w:r w:rsidRPr="00215B75">
        <w:rPr>
          <w:rFonts w:cstheme="minorHAnsi"/>
          <w:b/>
          <w:bCs/>
          <w:sz w:val="24"/>
          <w:szCs w:val="24"/>
          <w:u w:val="single"/>
        </w:rPr>
        <w:lastRenderedPageBreak/>
        <w:t>Informação</w:t>
      </w:r>
      <w:proofErr w:type="spellEnd"/>
      <w:r w:rsidRPr="00215B75">
        <w:rPr>
          <w:rFonts w:cstheme="minorHAnsi"/>
          <w:b/>
          <w:bCs/>
          <w:sz w:val="24"/>
          <w:szCs w:val="24"/>
          <w:u w:val="single"/>
        </w:rPr>
        <w:t xml:space="preserve"> de base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71FF70D5" w14:textId="3CAD6DA6" w:rsidR="002E7E35" w:rsidRPr="00215B75" w:rsidRDefault="00215B75" w:rsidP="003D3BBD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sz w:val="24"/>
          <w:szCs w:val="24"/>
          <w:lang w:val="pt-PT"/>
        </w:rPr>
      </w:pPr>
      <w:r w:rsidRPr="00215B75">
        <w:rPr>
          <w:rFonts w:asciiTheme="minorHAnsi" w:hAnsiTheme="minorHAnsi" w:cstheme="minorHAnsi"/>
          <w:b/>
          <w:bCs/>
          <w:sz w:val="24"/>
          <w:szCs w:val="24"/>
          <w:lang w:val="pt-PT"/>
        </w:rPr>
        <w:t xml:space="preserve">Descrição e abordagem do projecto </w:t>
      </w:r>
    </w:p>
    <w:p w14:paraId="3E437780" w14:textId="77777777" w:rsidR="00215B75" w:rsidRDefault="00215B75" w:rsidP="00215B75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val="en-US"/>
        </w:rPr>
      </w:pPr>
    </w:p>
    <w:p w14:paraId="1B6493AC" w14:textId="7290F63D" w:rsidR="00215B75" w:rsidRPr="00215B75" w:rsidRDefault="00215B75" w:rsidP="00215B75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</w:pPr>
      <w:r w:rsidRPr="00215B75"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  <w:t xml:space="preserve">Descreva o contexto e os desafios energéticos existentes; Qual é a sua abordagem para resolver os desafios? </w:t>
      </w:r>
    </w:p>
    <w:p w14:paraId="4040FF43" w14:textId="31A76586" w:rsidR="0079716C" w:rsidRDefault="00215B75" w:rsidP="003D3BBD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</w:pPr>
      <w:r w:rsidRPr="00215B75"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  <w:t>Breve descrição do processo do projecto; Como seleccionou a comunidade alvo? A comunidade tem estado envolvida em todo o processo do projecto, como?</w:t>
      </w:r>
    </w:p>
    <w:p w14:paraId="7DEE9C98" w14:textId="45FA6808" w:rsidR="00215B75" w:rsidRDefault="00215B75" w:rsidP="003D3BBD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</w:pPr>
    </w:p>
    <w:p w14:paraId="3275DBA4" w14:textId="77777777" w:rsidR="00215B75" w:rsidRPr="00215B75" w:rsidRDefault="00215B75" w:rsidP="003D3BBD">
      <w:pPr>
        <w:pStyle w:val="Standard1"/>
        <w:jc w:val="both"/>
        <w:rPr>
          <w:rFonts w:asciiTheme="minorHAnsi" w:hAnsiTheme="minorHAnsi" w:cstheme="minorHAnsi"/>
          <w:i/>
          <w:iCs/>
          <w:color w:val="BFBFBF" w:themeColor="background1" w:themeShade="BF"/>
          <w:lang w:val="pt-PT"/>
        </w:rPr>
      </w:pPr>
    </w:p>
    <w:p w14:paraId="6E77E928" w14:textId="77777777" w:rsidR="00215B75" w:rsidRPr="00DB087E" w:rsidRDefault="00215B75" w:rsidP="00215B75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  <w:bookmarkStart w:id="2" w:name="_Hlk95143445"/>
      <w:r w:rsidRPr="00DB087E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  <w:t>Soluções oferecidas</w:t>
      </w:r>
      <w:bookmarkEnd w:id="2"/>
    </w:p>
    <w:p w14:paraId="0938A7C9" w14:textId="77777777" w:rsidR="00215B75" w:rsidRPr="00DB087E" w:rsidRDefault="00215B75" w:rsidP="00215B75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</w:p>
    <w:p w14:paraId="5D896E0F" w14:textId="77777777" w:rsidR="00215B75" w:rsidRPr="00DB087E" w:rsidRDefault="00215B75" w:rsidP="00215B75">
      <w:pPr>
        <w:tabs>
          <w:tab w:val="left" w:pos="1620"/>
        </w:tabs>
        <w:spacing w:line="240" w:lineRule="auto"/>
        <w:rPr>
          <w:rFonts w:eastAsia="Times New Roman" w:cstheme="minorHAnsi"/>
          <w:b/>
          <w:bCs/>
          <w:color w:val="000000"/>
          <w:kern w:val="3"/>
          <w:sz w:val="24"/>
          <w:szCs w:val="24"/>
          <w:lang w:val="pt-PT"/>
        </w:rPr>
      </w:pPr>
      <w:r w:rsidRPr="00DB087E">
        <w:rPr>
          <w:rFonts w:eastAsia="Times New Roman" w:cstheme="minorHAnsi"/>
          <w:b/>
          <w:bCs/>
          <w:color w:val="000000"/>
          <w:kern w:val="3"/>
          <w:sz w:val="24"/>
          <w:szCs w:val="24"/>
          <w:lang w:val="pt-PT"/>
        </w:rPr>
        <w:t>Produtos / Tecnologias / Serviços</w:t>
      </w:r>
    </w:p>
    <w:p w14:paraId="3CB8AD3E" w14:textId="59669DA8" w:rsidR="00E23E85" w:rsidRPr="00CB6632" w:rsidRDefault="007E52DB" w:rsidP="00E23E85">
      <w:pPr>
        <w:pStyle w:val="Standard1"/>
        <w:jc w:val="both"/>
        <w:rPr>
          <w:rFonts w:asciiTheme="minorHAnsi" w:hAnsiTheme="minorHAnsi" w:cstheme="minorHAnsi"/>
          <w:iCs/>
          <w:lang w:val="pt-PT"/>
        </w:rPr>
      </w:pPr>
      <w:r w:rsidRPr="007E52DB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 xml:space="preserve">Breve descrição dos produtos / tecnologias ou serviços oferecidos; é um fogão portátil ou embutido? Materiais de construção; Tipo de combustível utilizado; eficiência, poupança de combustível; Tipos de fogões oferecidos; os fogões são importados ou construídos em Moçambique? </w:t>
      </w:r>
      <w:r w:rsidRPr="00CB6632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>Treina os produtores de fogões?</w:t>
      </w:r>
    </w:p>
    <w:p w14:paraId="13DAF81F" w14:textId="77777777" w:rsidR="00E23E85" w:rsidRPr="00CB6632" w:rsidRDefault="00E23E85" w:rsidP="00E23E85">
      <w:pPr>
        <w:pStyle w:val="Standard1"/>
        <w:jc w:val="both"/>
        <w:rPr>
          <w:rFonts w:asciiTheme="minorHAnsi" w:hAnsiTheme="minorHAnsi" w:cstheme="minorHAnsi"/>
          <w:iCs/>
          <w:lang w:val="pt-PT"/>
        </w:rPr>
      </w:pPr>
    </w:p>
    <w:p w14:paraId="0DBC7D7F" w14:textId="77777777" w:rsidR="00CB6632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  <w:r w:rsidRPr="00A410B8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  <w:t>Mercado e modelo de negócio</w:t>
      </w:r>
    </w:p>
    <w:p w14:paraId="132738EC" w14:textId="77777777" w:rsidR="00CB6632" w:rsidRPr="00A410B8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</w:p>
    <w:p w14:paraId="62BF69A8" w14:textId="66BD89D5" w:rsidR="00CB6632" w:rsidRPr="00A410B8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lang w:val="pt-PT"/>
        </w:rPr>
      </w:pPr>
      <w:r w:rsidRPr="00A410B8">
        <w:rPr>
          <w:rFonts w:asciiTheme="minorHAnsi" w:hAnsiTheme="minorHAnsi" w:cstheme="minorHAnsi"/>
          <w:b/>
          <w:color w:val="000000"/>
          <w:sz w:val="28"/>
          <w:szCs w:val="24"/>
          <w:lang w:val="pt-PT"/>
        </w:rPr>
        <w:t>Clientes alvo</w:t>
      </w:r>
      <w:r>
        <w:rPr>
          <w:rFonts w:asciiTheme="minorHAnsi" w:hAnsiTheme="minorHAnsi" w:cstheme="minorHAnsi"/>
          <w:b/>
          <w:color w:val="000000"/>
          <w:sz w:val="28"/>
          <w:szCs w:val="24"/>
          <w:lang w:val="pt-PT"/>
        </w:rPr>
        <w:t xml:space="preserve">/Beneficiários </w:t>
      </w:r>
    </w:p>
    <w:p w14:paraId="4BF52F8C" w14:textId="0F676C90" w:rsidR="007924C9" w:rsidRPr="00CB6632" w:rsidRDefault="007924C9" w:rsidP="007924C9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B6632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176884A7" w14:textId="28EA4A0B" w:rsidR="00E23E85" w:rsidRPr="00176176" w:rsidRDefault="00CB6632" w:rsidP="007924C9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  <w:r w:rsidRPr="00A410B8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>A quem se destina? Famílias, pequenas empresas, instituições, organizações doadoras? Os clientes vivem em zonas rurais, peri-urbanas, cidades?</w:t>
      </w:r>
    </w:p>
    <w:p w14:paraId="48B9F46E" w14:textId="77777777" w:rsidR="00CB6632" w:rsidRPr="00A410B8" w:rsidRDefault="00CB6632" w:rsidP="00CB6632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</w:p>
    <w:p w14:paraId="53D80AD4" w14:textId="77777777" w:rsidR="00CB6632" w:rsidRDefault="00CB6632" w:rsidP="00CB6632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  <w:lang w:val="pt-PT"/>
        </w:rPr>
      </w:pPr>
      <w:r w:rsidRPr="00A410B8">
        <w:rPr>
          <w:rFonts w:cstheme="minorHAnsi"/>
          <w:b/>
          <w:color w:val="000000"/>
          <w:sz w:val="24"/>
          <w:szCs w:val="24"/>
          <w:lang w:val="pt-PT"/>
        </w:rPr>
        <w:t>F</w:t>
      </w:r>
      <w:r>
        <w:rPr>
          <w:rFonts w:cstheme="minorHAnsi"/>
          <w:b/>
          <w:color w:val="000000"/>
          <w:sz w:val="24"/>
          <w:szCs w:val="24"/>
          <w:lang w:val="pt-PT"/>
        </w:rPr>
        <w:t xml:space="preserve">inanças / Financiamentos </w:t>
      </w:r>
    </w:p>
    <w:p w14:paraId="5F78BE10" w14:textId="27932AA7" w:rsidR="007924C9" w:rsidRPr="00CB6632" w:rsidRDefault="00CB6632" w:rsidP="00CB6632">
      <w:pPr>
        <w:spacing w:after="0" w:line="240" w:lineRule="auto"/>
        <w:jc w:val="both"/>
        <w:rPr>
          <w:rFonts w:cstheme="minorHAnsi"/>
          <w:lang w:val="pt-PT"/>
        </w:rPr>
      </w:pPr>
      <w:r w:rsidRPr="00A410B8">
        <w:rPr>
          <w:i/>
          <w:iCs/>
          <w:color w:val="BFBFBF" w:themeColor="background1" w:themeShade="BF"/>
          <w:szCs w:val="24"/>
          <w:lang w:val="pt-PT"/>
        </w:rPr>
        <w:t xml:space="preserve">Tem apoio financeiro externo de subvenções, capital de risco, capital social, financiamento de carbono... </w:t>
      </w:r>
      <w:r w:rsidRPr="00BB5890">
        <w:rPr>
          <w:i/>
          <w:iCs/>
          <w:color w:val="BFBFBF" w:themeColor="background1" w:themeShade="BF"/>
          <w:szCs w:val="24"/>
          <w:lang w:val="pt-PT"/>
        </w:rPr>
        <w:t>Outros</w:t>
      </w:r>
      <w:r>
        <w:rPr>
          <w:i/>
          <w:iCs/>
          <w:color w:val="BFBFBF" w:themeColor="background1" w:themeShade="BF"/>
          <w:szCs w:val="24"/>
          <w:lang w:val="pt-PT"/>
        </w:rPr>
        <w:t>?</w:t>
      </w:r>
    </w:p>
    <w:p w14:paraId="362059CF" w14:textId="77777777" w:rsidR="007924C9" w:rsidRPr="00CB6632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222268E" w14:textId="76AC15E4" w:rsidR="007924C9" w:rsidRPr="00CB6632" w:rsidRDefault="00CB6632" w:rsidP="007924C9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A410B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Opções de financiamento para os clientes-alvo</w:t>
      </w:r>
      <w:r w:rsidR="007924C9" w:rsidRPr="00CB6632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4F0E5668" w14:textId="75B2BA11" w:rsidR="007924C9" w:rsidRPr="00CB6632" w:rsidRDefault="00CB6632" w:rsidP="00CB663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CB6632">
        <w:rPr>
          <w:i/>
          <w:iCs/>
          <w:color w:val="BFBFBF" w:themeColor="background1" w:themeShade="BF"/>
          <w:szCs w:val="24"/>
          <w:lang w:val="pt-PT"/>
        </w:rPr>
        <w:t xml:space="preserve">Oferecem crédito, PAYGO, dinheiro móvel, opções de </w:t>
      </w:r>
      <w:r>
        <w:rPr>
          <w:i/>
          <w:iCs/>
          <w:color w:val="BFBFBF" w:themeColor="background1" w:themeShade="BF"/>
          <w:szCs w:val="24"/>
          <w:lang w:val="pt-PT"/>
        </w:rPr>
        <w:t>arrendamento</w:t>
      </w:r>
      <w:r w:rsidRPr="00CB6632">
        <w:rPr>
          <w:i/>
          <w:iCs/>
          <w:color w:val="BFBFBF" w:themeColor="background1" w:themeShade="BF"/>
          <w:szCs w:val="24"/>
          <w:lang w:val="pt-PT"/>
        </w:rPr>
        <w:t xml:space="preserve">, outros... aos clientes? Os </w:t>
      </w:r>
      <w:r w:rsidR="00C300B9" w:rsidRPr="00C300B9">
        <w:rPr>
          <w:i/>
          <w:iCs/>
          <w:color w:val="BFBFBF" w:themeColor="background1" w:themeShade="BF"/>
          <w:szCs w:val="24"/>
          <w:lang w:val="pt-PT"/>
        </w:rPr>
        <w:t>fogões</w:t>
      </w:r>
      <w:r w:rsidRPr="00CB6632">
        <w:rPr>
          <w:i/>
          <w:iCs/>
          <w:color w:val="BFBFBF" w:themeColor="background1" w:themeShade="BF"/>
          <w:szCs w:val="24"/>
          <w:lang w:val="pt-PT"/>
        </w:rPr>
        <w:t xml:space="preserve"> são subsidiados para os consumidores finais ou pagam o preço total?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</w:t>
      </w:r>
    </w:p>
    <w:p w14:paraId="7415AB4B" w14:textId="77777777" w:rsidR="007924C9" w:rsidRPr="00C300B9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AD6E4DC" w14:textId="77777777" w:rsidR="00CB6632" w:rsidRPr="00C60ED0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60ED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Rede de distribuição para chegar aos consumidores que se encontrem a longas distâncias</w:t>
      </w:r>
      <w:r w:rsidRPr="00C60ED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411679DB" w14:textId="77777777" w:rsidR="00CB6632" w:rsidRPr="00F31E4B" w:rsidRDefault="00CB6632" w:rsidP="00CB663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>Como é que chega aos clientes? Por exemplo, através de agentes de vendas, lojas, marketing de portas, rede de mulheres, colaboração com programas de ajuda, programas de sensibilização...</w:t>
      </w:r>
    </w:p>
    <w:p w14:paraId="3210015E" w14:textId="77777777" w:rsidR="007924C9" w:rsidRPr="00CB6632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2B113BD5" w14:textId="77777777" w:rsidR="007924C9" w:rsidRPr="00CB6632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C60F03B" w14:textId="77777777" w:rsidR="00CB6632" w:rsidRPr="00BB5890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Operação e manutenção</w:t>
      </w: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4DECC8EC" w14:textId="77777777" w:rsidR="00CB6632" w:rsidRPr="00F31E4B" w:rsidRDefault="00CB6632" w:rsidP="00CB663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>Tem dado treinam</w:t>
      </w:r>
      <w:r>
        <w:rPr>
          <w:i/>
          <w:iCs/>
          <w:color w:val="BFBFBF" w:themeColor="background1" w:themeShade="BF"/>
          <w:szCs w:val="24"/>
          <w:lang w:val="pt-PT"/>
        </w:rPr>
        <w:t>ento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 as pessoas para o uso correcto do fogão?</w:t>
      </w:r>
    </w:p>
    <w:p w14:paraId="0EECA61D" w14:textId="77777777" w:rsidR="007924C9" w:rsidRPr="00CB6632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5D90A674" w14:textId="77777777" w:rsidR="00057ACA" w:rsidRDefault="00057ACA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0D8FA37" w14:textId="72E88704" w:rsidR="00CB6632" w:rsidRPr="00F31E4B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lastRenderedPageBreak/>
        <w:t>Garantias</w:t>
      </w:r>
      <w:r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1797E1C6" w14:textId="6FEF178D" w:rsidR="007924C9" w:rsidRPr="00CB6632" w:rsidRDefault="00CB6632" w:rsidP="007924C9">
      <w:pPr>
        <w:spacing w:after="0" w:line="240" w:lineRule="auto"/>
        <w:jc w:val="both"/>
        <w:rPr>
          <w:rFonts w:cstheme="minorHAnsi"/>
          <w:lang w:val="pt-PT"/>
        </w:rPr>
      </w:pPr>
      <w:r w:rsidRPr="00CB6632">
        <w:rPr>
          <w:i/>
          <w:iCs/>
          <w:color w:val="BFBFBF" w:themeColor="background1" w:themeShade="BF"/>
          <w:szCs w:val="24"/>
          <w:lang w:val="pt-PT"/>
        </w:rPr>
        <w:t>Você - ou os produtores de fogões subsidiados - oferecem quaisquer garantias sobre os produtos?</w:t>
      </w:r>
    </w:p>
    <w:p w14:paraId="38BD17E9" w14:textId="77777777" w:rsidR="007924C9" w:rsidRPr="00CB6632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B84E079" w14:textId="77777777" w:rsidR="00CB6632" w:rsidRPr="00F31E4B" w:rsidRDefault="00CB6632" w:rsidP="00CB663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Serviço pós-venda (reparação, substituição e sustentabilidade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)</w:t>
      </w:r>
    </w:p>
    <w:p w14:paraId="53A43761" w14:textId="77777777" w:rsidR="00CB6632" w:rsidRPr="00BB5890" w:rsidRDefault="00CB6632" w:rsidP="00CB663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Como é que as pessoas podem aceder aos serviços de reparação? </w:t>
      </w:r>
      <w:r>
        <w:rPr>
          <w:i/>
          <w:iCs/>
          <w:color w:val="BFBFBF" w:themeColor="background1" w:themeShade="BF"/>
          <w:szCs w:val="24"/>
          <w:lang w:val="pt-PT"/>
        </w:rPr>
        <w:t>Há c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>usto</w:t>
      </w:r>
      <w:r>
        <w:rPr>
          <w:i/>
          <w:iCs/>
          <w:color w:val="BFBFBF" w:themeColor="background1" w:themeShade="BF"/>
          <w:szCs w:val="24"/>
          <w:lang w:val="pt-PT"/>
        </w:rPr>
        <w:t>s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 </w:t>
      </w:r>
      <w:r>
        <w:rPr>
          <w:i/>
          <w:iCs/>
          <w:color w:val="BFBFBF" w:themeColor="background1" w:themeShade="BF"/>
          <w:szCs w:val="24"/>
          <w:lang w:val="pt-PT"/>
        </w:rPr>
        <w:t>envolvidos n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>a reparação? Oferecem peças de substituição? Considera a sustentabilidade a longo prazo dos produtos?</w:t>
      </w:r>
    </w:p>
    <w:p w14:paraId="2190D24B" w14:textId="77777777" w:rsidR="00E23E85" w:rsidRPr="00CB6632" w:rsidRDefault="00E23E85" w:rsidP="003D3BBD">
      <w:pPr>
        <w:pStyle w:val="Standard1"/>
        <w:jc w:val="both"/>
        <w:rPr>
          <w:rFonts w:asciiTheme="minorHAnsi" w:hAnsiTheme="minorHAnsi" w:cstheme="minorHAnsi"/>
          <w:color w:val="000000"/>
          <w:szCs w:val="24"/>
          <w:lang w:val="pt-PT"/>
        </w:rPr>
      </w:pPr>
    </w:p>
    <w:p w14:paraId="4BE059BE" w14:textId="2BB3EC26" w:rsidR="00E23E85" w:rsidRPr="00CB6632" w:rsidRDefault="00E23E85" w:rsidP="00E23E85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  <w:r w:rsidRPr="00CB6632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  <w:t>Impact</w:t>
      </w:r>
      <w:r w:rsidR="00CB6632" w:rsidRPr="00CB6632"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  <w:t>os e lições aprendidas</w:t>
      </w:r>
    </w:p>
    <w:p w14:paraId="78DFA756" w14:textId="77777777" w:rsidR="0079716C" w:rsidRPr="00CB6632" w:rsidRDefault="0079716C" w:rsidP="00E23E85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7237BDD" w14:textId="6F4A1F92" w:rsidR="00DC42E2" w:rsidRPr="00CB6632" w:rsidRDefault="00CB6632" w:rsidP="00E23E85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B6632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Impactos positivos na comunidade </w:t>
      </w:r>
    </w:p>
    <w:p w14:paraId="0DC3D95F" w14:textId="478AC35C" w:rsidR="007924C9" w:rsidRPr="00CB6632" w:rsidRDefault="00CB6632" w:rsidP="007924C9">
      <w:pPr>
        <w:spacing w:after="0" w:line="240" w:lineRule="auto"/>
        <w:jc w:val="both"/>
        <w:rPr>
          <w:rFonts w:cstheme="minorHAnsi"/>
          <w:lang w:val="pt-PT"/>
        </w:rPr>
      </w:pPr>
      <w:r w:rsidRPr="00CB6632">
        <w:rPr>
          <w:i/>
          <w:iCs/>
          <w:color w:val="BFBFBF" w:themeColor="background1" w:themeShade="BF"/>
          <w:szCs w:val="24"/>
          <w:lang w:val="pt-PT"/>
        </w:rPr>
        <w:t>Nº de famílias/instituições/pequenas empresas atingidas; outros impactos positivos nos seus clientes/beneficiários alvo;</w:t>
      </w:r>
    </w:p>
    <w:p w14:paraId="2D76CB6F" w14:textId="77777777" w:rsidR="007924C9" w:rsidRPr="00CB6632" w:rsidRDefault="007924C9" w:rsidP="007924C9">
      <w:pPr>
        <w:widowControl w:val="0"/>
        <w:spacing w:after="0" w:line="240" w:lineRule="auto"/>
        <w:jc w:val="both"/>
        <w:rPr>
          <w:rFonts w:cstheme="minorHAnsi"/>
          <w:lang w:val="pt-PT"/>
        </w:rPr>
      </w:pPr>
    </w:p>
    <w:p w14:paraId="41672476" w14:textId="77777777" w:rsidR="00E23E85" w:rsidRPr="00CB6632" w:rsidRDefault="00E23E85" w:rsidP="007924C9">
      <w:pPr>
        <w:widowControl w:val="0"/>
        <w:spacing w:after="0" w:line="240" w:lineRule="auto"/>
        <w:jc w:val="both"/>
        <w:rPr>
          <w:rFonts w:cstheme="minorHAnsi"/>
          <w:lang w:val="pt-PT"/>
        </w:rPr>
      </w:pPr>
    </w:p>
    <w:p w14:paraId="2CEE931E" w14:textId="1D4947E8" w:rsidR="007924C9" w:rsidRPr="00DB087E" w:rsidRDefault="001D0B3B" w:rsidP="007924C9">
      <w:pPr>
        <w:pStyle w:val="Standard1"/>
        <w:widowControl w:val="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</w:t>
      </w:r>
      <w:r w:rsidRPr="00DB087E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e R</w:t>
      </w: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recomendações</w:t>
      </w:r>
    </w:p>
    <w:p w14:paraId="17B545FC" w14:textId="42677E73" w:rsidR="007924C9" w:rsidRPr="001D0B3B" w:rsidRDefault="001D0B3B" w:rsidP="007924C9">
      <w:pPr>
        <w:spacing w:after="0" w:line="240" w:lineRule="auto"/>
        <w:jc w:val="both"/>
        <w:rPr>
          <w:rFonts w:cstheme="minorHAnsi"/>
          <w:lang w:val="pt-PT"/>
        </w:rPr>
      </w:pPr>
      <w:r w:rsidRPr="001D0B3B">
        <w:rPr>
          <w:i/>
          <w:iCs/>
          <w:color w:val="BFBFBF" w:themeColor="background1" w:themeShade="BF"/>
          <w:szCs w:val="24"/>
          <w:lang w:val="pt-PT"/>
        </w:rPr>
        <w:t>Principais desafios enfrentados e como os resolveu? Quais são os desafios relacionados com o alcance dos</w:t>
      </w:r>
      <w:r w:rsidR="00B205AB">
        <w:rPr>
          <w:i/>
          <w:iCs/>
          <w:color w:val="BFBFBF" w:themeColor="background1" w:themeShade="BF"/>
          <w:szCs w:val="24"/>
          <w:lang w:val="pt-PT"/>
        </w:rPr>
        <w:t xml:space="preserve"> co</w:t>
      </w:r>
      <w:r w:rsidR="00B205AB" w:rsidRPr="001D0B3B">
        <w:rPr>
          <w:i/>
          <w:iCs/>
          <w:color w:val="BFBFBF" w:themeColor="background1" w:themeShade="BF"/>
          <w:szCs w:val="24"/>
          <w:lang w:val="pt-PT"/>
        </w:rPr>
        <w:t>nsumidores</w:t>
      </w:r>
      <w:r w:rsidRPr="001D0B3B">
        <w:rPr>
          <w:i/>
          <w:iCs/>
          <w:color w:val="BFBFBF" w:themeColor="background1" w:themeShade="BF"/>
          <w:szCs w:val="24"/>
          <w:lang w:val="pt-PT"/>
        </w:rPr>
        <w:t xml:space="preserve"> </w:t>
      </w:r>
      <w:r w:rsidR="00B205AB">
        <w:rPr>
          <w:i/>
          <w:iCs/>
          <w:color w:val="BFBFBF" w:themeColor="background1" w:themeShade="BF"/>
          <w:szCs w:val="24"/>
          <w:lang w:val="pt-PT"/>
        </w:rPr>
        <w:t xml:space="preserve">que se </w:t>
      </w:r>
      <w:r>
        <w:rPr>
          <w:i/>
          <w:iCs/>
          <w:color w:val="BFBFBF" w:themeColor="background1" w:themeShade="BF"/>
          <w:szCs w:val="24"/>
          <w:lang w:val="pt-PT"/>
        </w:rPr>
        <w:t>encontram a longas distâncias</w:t>
      </w:r>
      <w:r w:rsidRPr="00815B4B">
        <w:rPr>
          <w:i/>
          <w:iCs/>
          <w:color w:val="BFBFBF" w:themeColor="background1" w:themeShade="BF"/>
          <w:szCs w:val="24"/>
          <w:lang w:val="pt-PT"/>
        </w:rPr>
        <w:t>?</w:t>
      </w:r>
      <w:r w:rsidR="00B205AB">
        <w:rPr>
          <w:i/>
          <w:iCs/>
          <w:color w:val="BFBFBF" w:themeColor="background1" w:themeShade="BF"/>
          <w:szCs w:val="24"/>
          <w:lang w:val="pt-PT"/>
        </w:rPr>
        <w:t xml:space="preserve"> </w:t>
      </w:r>
      <w:r w:rsidRPr="001D0B3B">
        <w:rPr>
          <w:i/>
          <w:iCs/>
          <w:color w:val="BFBFBF" w:themeColor="background1" w:themeShade="BF"/>
          <w:szCs w:val="24"/>
          <w:lang w:val="pt-PT"/>
        </w:rPr>
        <w:t>Como os enfrenta? Existem alguns constrangimentos políticos e regulamentares? Recomendações chave baseadas na sua experiência e lições aprendidas?</w:t>
      </w:r>
    </w:p>
    <w:p w14:paraId="204A992F" w14:textId="77777777" w:rsidR="00E23E85" w:rsidRPr="001D0B3B" w:rsidRDefault="00E23E85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68E3623C" w14:textId="77777777" w:rsidR="007924C9" w:rsidRPr="001D0B3B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0CC0C84" w14:textId="77777777" w:rsidR="00B205AB" w:rsidRPr="00815B4B" w:rsidRDefault="00B205AB" w:rsidP="00B205A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3" w:name="_Hlk95387505"/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relacionados com a COVID</w:t>
      </w:r>
    </w:p>
    <w:bookmarkEnd w:id="3"/>
    <w:p w14:paraId="7F08D39B" w14:textId="77777777" w:rsidR="00B205AB" w:rsidRPr="00815B4B" w:rsidRDefault="00B205AB" w:rsidP="00B205AB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Desafios específicos devidos à COVID (financiamento, baixo poder de compra...)? Em caso afirmativo, (como) superou (sempre que aplicável)?</w:t>
      </w:r>
    </w:p>
    <w:p w14:paraId="7B886D2B" w14:textId="77777777" w:rsidR="007924C9" w:rsidRPr="00B205AB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3BD10401" w14:textId="77777777" w:rsidR="007924C9" w:rsidRPr="00B205AB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5C937E17" w14:textId="77777777" w:rsidR="00E23E85" w:rsidRPr="00B205AB" w:rsidRDefault="00E23E85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21592F7E" w14:textId="61BAB613" w:rsidR="00E23E85" w:rsidRPr="00B205AB" w:rsidRDefault="00B205AB" w:rsidP="00E23E85">
      <w:pPr>
        <w:spacing w:after="0" w:line="240" w:lineRule="auto"/>
        <w:jc w:val="both"/>
        <w:rPr>
          <w:rFonts w:cstheme="minorHAnsi"/>
          <w:b/>
          <w:sz w:val="28"/>
          <w:u w:val="single"/>
          <w:lang w:val="pt-PT"/>
        </w:rPr>
      </w:pPr>
      <w:r w:rsidRPr="00B205AB">
        <w:rPr>
          <w:rFonts w:cstheme="minorHAnsi"/>
          <w:b/>
          <w:sz w:val="28"/>
          <w:u w:val="single"/>
          <w:lang w:val="pt-PT"/>
        </w:rPr>
        <w:t>Informações adicionais</w:t>
      </w:r>
    </w:p>
    <w:p w14:paraId="7634F392" w14:textId="77777777" w:rsidR="00B205AB" w:rsidRPr="00DB087E" w:rsidRDefault="00B205AB" w:rsidP="00B205A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4" w:name="_Hlk95387492"/>
      <w:r w:rsidRPr="00DB087E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Recursos / Links</w:t>
      </w:r>
    </w:p>
    <w:bookmarkEnd w:id="4"/>
    <w:p w14:paraId="353B3A72" w14:textId="77777777" w:rsidR="00B205AB" w:rsidRPr="00815B4B" w:rsidRDefault="00B205AB" w:rsidP="00B205A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C3DFAF6" w14:textId="77777777" w:rsidR="00B205AB" w:rsidRPr="00815B4B" w:rsidRDefault="00B205AB" w:rsidP="00B205AB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Por favor adicione aqui links para todos os recursos (fichas técnicas, folhetos, vídeos...) relacionados com a sua empresa/produtos que pretende partilhar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</w:t>
      </w:r>
    </w:p>
    <w:p w14:paraId="4A5AB5DD" w14:textId="77777777" w:rsidR="007924C9" w:rsidRPr="00B205AB" w:rsidRDefault="007924C9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14FFAB44" w14:textId="77777777" w:rsidR="00E23E85" w:rsidRPr="00B205AB" w:rsidRDefault="00E23E85" w:rsidP="007924C9">
      <w:pPr>
        <w:spacing w:after="0" w:line="240" w:lineRule="auto"/>
        <w:jc w:val="both"/>
        <w:rPr>
          <w:rFonts w:cstheme="minorHAnsi"/>
          <w:lang w:val="pt-PT"/>
        </w:rPr>
      </w:pPr>
    </w:p>
    <w:p w14:paraId="2F5A0A39" w14:textId="135655C4" w:rsidR="007924C9" w:rsidRPr="00B205AB" w:rsidRDefault="00B205AB" w:rsidP="007924C9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  <w:r w:rsidRPr="00B205AB">
        <w:rPr>
          <w:b/>
          <w:bCs/>
          <w:sz w:val="24"/>
          <w:szCs w:val="24"/>
          <w:lang w:val="pt-PT"/>
        </w:rPr>
        <w:t>Foto</w:t>
      </w:r>
    </w:p>
    <w:p w14:paraId="1939CDD9" w14:textId="77777777" w:rsidR="00B205AB" w:rsidRPr="00815B4B" w:rsidRDefault="00B205AB" w:rsidP="00B205AB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Envie-nos 2-3 fotografias de alta definição para serem adicionadas ao estudo de caso; por favor, indique o nome do fotógrafo e certifique-se de que tem o direito de as publicar em energypedia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</w:t>
      </w:r>
    </w:p>
    <w:p w14:paraId="599AB102" w14:textId="77777777" w:rsidR="00B205AB" w:rsidRPr="00815B4B" w:rsidRDefault="00B205AB" w:rsidP="00B205AB">
      <w:pPr>
        <w:spacing w:after="0" w:line="240" w:lineRule="auto"/>
        <w:jc w:val="both"/>
        <w:rPr>
          <w:rFonts w:cstheme="minorHAnsi"/>
          <w:lang w:val="pt-PT"/>
        </w:rPr>
      </w:pPr>
    </w:p>
    <w:p w14:paraId="1E8575E4" w14:textId="77777777" w:rsidR="00B205AB" w:rsidRPr="00172492" w:rsidRDefault="00B205AB" w:rsidP="00B205AB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proofErr w:type="spellStart"/>
      <w:r w:rsidRPr="00172492">
        <w:rPr>
          <w:b/>
          <w:bCs/>
          <w:sz w:val="24"/>
          <w:szCs w:val="24"/>
        </w:rPr>
        <w:t>Contact</w:t>
      </w:r>
      <w:r>
        <w:rPr>
          <w:b/>
          <w:bCs/>
          <w:sz w:val="24"/>
          <w:szCs w:val="24"/>
        </w:rPr>
        <w:t>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B205AB" w:rsidRPr="00172492" w14:paraId="23D27BB9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6F58" w14:textId="2F901621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72492">
              <w:rPr>
                <w:b/>
                <w:bCs/>
                <w:sz w:val="24"/>
                <w:szCs w:val="24"/>
              </w:rPr>
              <w:t>N</w:t>
            </w:r>
            <w:r>
              <w:rPr>
                <w:b/>
                <w:bCs/>
                <w:sz w:val="24"/>
                <w:szCs w:val="24"/>
              </w:rPr>
              <w:t>o</w:t>
            </w:r>
            <w:r w:rsidRPr="00172492">
              <w:rPr>
                <w:b/>
                <w:bCs/>
                <w:sz w:val="24"/>
                <w:szCs w:val="24"/>
              </w:rPr>
              <w:t xml:space="preserve">me </w:t>
            </w:r>
            <w:r w:rsidR="00057ACA">
              <w:rPr>
                <w:b/>
                <w:bCs/>
                <w:sz w:val="24"/>
                <w:szCs w:val="24"/>
              </w:rPr>
              <w:t>e</w:t>
            </w:r>
            <w:r w:rsidRPr="0017249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2492">
              <w:rPr>
                <w:b/>
                <w:bCs/>
                <w:sz w:val="24"/>
                <w:szCs w:val="24"/>
              </w:rPr>
              <w:t>pos</w:t>
            </w:r>
            <w:r>
              <w:rPr>
                <w:b/>
                <w:bCs/>
                <w:sz w:val="24"/>
                <w:szCs w:val="24"/>
              </w:rPr>
              <w:t>ição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2955" w14:textId="77777777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205AB" w:rsidRPr="00172492" w14:paraId="7AAEAF76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1EFA" w14:textId="77777777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72492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172492">
              <w:rPr>
                <w:b/>
                <w:bCs/>
                <w:sz w:val="24"/>
                <w:szCs w:val="24"/>
              </w:rPr>
              <w:t xml:space="preserve">mail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548E" w14:textId="77777777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205AB" w:rsidRPr="00172492" w14:paraId="5B9C99E6" w14:textId="77777777" w:rsidTr="00B059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46F1" w14:textId="77777777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72492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55CE" w14:textId="77777777" w:rsidR="00B205AB" w:rsidRPr="00172492" w:rsidRDefault="00B205AB" w:rsidP="00B059A1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21C8F322" w14:textId="77777777" w:rsidR="00B205AB" w:rsidRPr="00172492" w:rsidRDefault="00B205AB" w:rsidP="00B205AB">
      <w:pPr>
        <w:jc w:val="both"/>
        <w:rPr>
          <w:sz w:val="24"/>
          <w:szCs w:val="24"/>
        </w:rPr>
      </w:pPr>
    </w:p>
    <w:p w14:paraId="4883AC42" w14:textId="77777777" w:rsidR="00E948B4" w:rsidRPr="003D3BBD" w:rsidRDefault="00E948B4" w:rsidP="00B205AB">
      <w:pPr>
        <w:tabs>
          <w:tab w:val="left" w:pos="1620"/>
        </w:tabs>
        <w:spacing w:line="240" w:lineRule="auto"/>
        <w:jc w:val="both"/>
        <w:rPr>
          <w:sz w:val="24"/>
          <w:szCs w:val="24"/>
        </w:rPr>
      </w:pPr>
    </w:p>
    <w:sectPr w:rsidR="00E948B4" w:rsidRPr="003D3BB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2B231" w14:textId="77777777" w:rsidR="00385D6A" w:rsidRDefault="00385D6A" w:rsidP="007576D2">
      <w:pPr>
        <w:spacing w:after="0" w:line="240" w:lineRule="auto"/>
      </w:pPr>
      <w:r>
        <w:separator/>
      </w:r>
    </w:p>
  </w:endnote>
  <w:endnote w:type="continuationSeparator" w:id="0">
    <w:p w14:paraId="393AF652" w14:textId="77777777" w:rsidR="00385D6A" w:rsidRDefault="00385D6A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09CA0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75C55E9E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2FCBD1F4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39424F8A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 w:rsidR="00162C1E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3FF22910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481E330A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4998D38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8B3419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8B3419">
      <w:rPr>
        <w:rFonts w:ascii="Calibri" w:eastAsia="Calibri" w:hAnsi="Calibri" w:cs="Arial"/>
        <w:noProof/>
        <w:lang w:val="de-DE" w:eastAsia="de-DE"/>
      </w:rPr>
      <w:t>3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06F70A02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7F3F4" w14:textId="77777777" w:rsidR="00385D6A" w:rsidRDefault="00385D6A" w:rsidP="007576D2">
      <w:pPr>
        <w:spacing w:after="0" w:line="240" w:lineRule="auto"/>
      </w:pPr>
      <w:r>
        <w:separator/>
      </w:r>
    </w:p>
  </w:footnote>
  <w:footnote w:type="continuationSeparator" w:id="0">
    <w:p w14:paraId="2A9E1E7C" w14:textId="77777777" w:rsidR="00385D6A" w:rsidRDefault="00385D6A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231D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6162B5A5" wp14:editId="22DF6A36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04CBD"/>
    <w:rsid w:val="00014C71"/>
    <w:rsid w:val="00025B21"/>
    <w:rsid w:val="00057ACA"/>
    <w:rsid w:val="000D38D7"/>
    <w:rsid w:val="001329D4"/>
    <w:rsid w:val="001447A1"/>
    <w:rsid w:val="00162C1E"/>
    <w:rsid w:val="00176176"/>
    <w:rsid w:val="00181044"/>
    <w:rsid w:val="001D0B3B"/>
    <w:rsid w:val="00215B75"/>
    <w:rsid w:val="002252C1"/>
    <w:rsid w:val="002305A1"/>
    <w:rsid w:val="0028473C"/>
    <w:rsid w:val="002B25C8"/>
    <w:rsid w:val="002B685C"/>
    <w:rsid w:val="002E7E35"/>
    <w:rsid w:val="00371C44"/>
    <w:rsid w:val="00385D6A"/>
    <w:rsid w:val="003D3BBD"/>
    <w:rsid w:val="00415102"/>
    <w:rsid w:val="0043051F"/>
    <w:rsid w:val="004C4035"/>
    <w:rsid w:val="004F5523"/>
    <w:rsid w:val="00551E3C"/>
    <w:rsid w:val="005607AB"/>
    <w:rsid w:val="005B6FF9"/>
    <w:rsid w:val="005C434D"/>
    <w:rsid w:val="00605E0E"/>
    <w:rsid w:val="00641C25"/>
    <w:rsid w:val="0065008B"/>
    <w:rsid w:val="00694D50"/>
    <w:rsid w:val="006C7FC7"/>
    <w:rsid w:val="00717758"/>
    <w:rsid w:val="0073783B"/>
    <w:rsid w:val="007576D2"/>
    <w:rsid w:val="007924C9"/>
    <w:rsid w:val="0079716C"/>
    <w:rsid w:val="007E52DB"/>
    <w:rsid w:val="008A1FAD"/>
    <w:rsid w:val="008B3419"/>
    <w:rsid w:val="008D679E"/>
    <w:rsid w:val="0096306F"/>
    <w:rsid w:val="009E3B97"/>
    <w:rsid w:val="00A03596"/>
    <w:rsid w:val="00A11993"/>
    <w:rsid w:val="00A61DAC"/>
    <w:rsid w:val="00A71998"/>
    <w:rsid w:val="00A7416F"/>
    <w:rsid w:val="00AE38F2"/>
    <w:rsid w:val="00AF235F"/>
    <w:rsid w:val="00B205AB"/>
    <w:rsid w:val="00C208D0"/>
    <w:rsid w:val="00C300B9"/>
    <w:rsid w:val="00C30D95"/>
    <w:rsid w:val="00CB08DF"/>
    <w:rsid w:val="00CB6632"/>
    <w:rsid w:val="00CD267E"/>
    <w:rsid w:val="00CF397F"/>
    <w:rsid w:val="00D05391"/>
    <w:rsid w:val="00D75DAB"/>
    <w:rsid w:val="00D85A1B"/>
    <w:rsid w:val="00DB087E"/>
    <w:rsid w:val="00DC42E2"/>
    <w:rsid w:val="00E23E85"/>
    <w:rsid w:val="00E948B4"/>
    <w:rsid w:val="00F53498"/>
    <w:rsid w:val="00F77AB6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812A2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A87D5-B6FC-4469-ABCC-A6BC85CB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3</cp:revision>
  <dcterms:created xsi:type="dcterms:W3CDTF">2022-03-24T15:51:00Z</dcterms:created>
  <dcterms:modified xsi:type="dcterms:W3CDTF">2022-03-24T16:17:00Z</dcterms:modified>
</cp:coreProperties>
</file>